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A6" w:rsidRDefault="00FA7453" w:rsidP="001435F6">
      <w:pPr>
        <w:pStyle w:val="Title"/>
      </w:pPr>
      <w:bookmarkStart w:id="0" w:name="_GoBack"/>
      <w:bookmarkEnd w:id="0"/>
      <w:r>
        <w:t>Medical Representatives to Act</w:t>
      </w:r>
    </w:p>
    <w:p w:rsidR="00FA7453" w:rsidRDefault="00FA7453">
      <w:r>
        <w:t xml:space="preserve">Myself/ </w:t>
      </w:r>
      <w:r w:rsidR="00577A18">
        <w:t>My Practice</w:t>
      </w:r>
      <w:r>
        <w:t xml:space="preserve"> has been approached to undertake actions directed to limit the scope and activities of AHPRA.</w:t>
      </w:r>
    </w:p>
    <w:p w:rsidR="00FA7453" w:rsidRDefault="00FA7453">
      <w:r>
        <w:t xml:space="preserve">I am aware of unfavourable events which have affected medical </w:t>
      </w:r>
      <w:r w:rsidR="00577A18">
        <w:t>practitioners</w:t>
      </w:r>
      <w:r w:rsidR="006D014F">
        <w:t>.</w:t>
      </w:r>
      <w:r>
        <w:t xml:space="preserve"> I know and I am aware of stories that relate to harassment and harm to medical practitioners simply </w:t>
      </w:r>
      <w:r w:rsidR="00577A18">
        <w:t>going about</w:t>
      </w:r>
      <w:r>
        <w:t xml:space="preserve"> their normal business of work in medicine.</w:t>
      </w:r>
    </w:p>
    <w:p w:rsidR="00FA7453" w:rsidRDefault="00FA7453">
      <w:r>
        <w:t xml:space="preserve">I want these activities to stop. I do not believe it is reasonable or just to treat every doctor as </w:t>
      </w:r>
      <w:r w:rsidR="00577A18">
        <w:t>recipient of a</w:t>
      </w:r>
      <w:r>
        <w:t xml:space="preserve"> complaint as guilty. The standard of evidence must be “Beyond Reasonable Doubt’, not </w:t>
      </w:r>
      <w:r w:rsidR="00577A18">
        <w:t>“Guilty</w:t>
      </w:r>
      <w:r>
        <w:t xml:space="preserve"> </w:t>
      </w:r>
      <w:r w:rsidR="00577A18">
        <w:t>U</w:t>
      </w:r>
      <w:r>
        <w:t xml:space="preserve">nless </w:t>
      </w:r>
      <w:r w:rsidR="00577A18">
        <w:t>P</w:t>
      </w:r>
      <w:r>
        <w:t xml:space="preserve">roven </w:t>
      </w:r>
      <w:r w:rsidR="00577A18">
        <w:t>O</w:t>
      </w:r>
      <w:r>
        <w:t>therwise”.</w:t>
      </w:r>
      <w:r w:rsidR="00577A18">
        <w:t xml:space="preserve"> I am particularly concerned where AHPRA and its staff may be breaching laws in its activities. I want any such “officials” punished.</w:t>
      </w:r>
    </w:p>
    <w:p w:rsidR="00FA7453" w:rsidRDefault="00FA7453">
      <w:r>
        <w:t>I want doctors harmed or affected by AHPRA activities to be compensated.</w:t>
      </w:r>
    </w:p>
    <w:p w:rsidR="00FA7453" w:rsidRDefault="001435F6">
      <w:r>
        <w:rPr>
          <w:noProof/>
          <w:lang w:eastAsia="en-AU"/>
        </w:rPr>
        <w:drawing>
          <wp:inline distT="0" distB="0" distL="0" distR="0" wp14:anchorId="32CEFABC" wp14:editId="4975BCA3">
            <wp:extent cx="2095500" cy="1400175"/>
            <wp:effectExtent l="0" t="0" r="0" b="9525"/>
            <wp:docPr id="1" name="Picture 1" descr="D:\Future Work\Work Archives\GuvNotWorkings\Processed\BountyS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uture Work\Work Archives\GuvNotWorkings\Processed\BountySM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>
        <w:tab/>
        <w:t>GUVNOT.COM</w:t>
      </w:r>
    </w:p>
    <w:p w:rsidR="001435F6" w:rsidRDefault="001435F6"/>
    <w:p w:rsidR="00577A18" w:rsidRDefault="00FA7453">
      <w:r>
        <w:t xml:space="preserve">I believe your </w:t>
      </w:r>
      <w:r w:rsidR="004E4727">
        <w:t>organisation (</w:t>
      </w:r>
      <w:r>
        <w:t xml:space="preserve"> Insert:</w:t>
      </w:r>
      <w:r>
        <w:tab/>
      </w:r>
      <w:r>
        <w:tab/>
      </w:r>
      <w:r>
        <w:tab/>
      </w:r>
      <w:r>
        <w:tab/>
        <w:t xml:space="preserve">) needs to be involved in this activity on behalf of its members. </w:t>
      </w:r>
    </w:p>
    <w:p w:rsidR="00FA7453" w:rsidRDefault="00FA7453">
      <w:r>
        <w:t xml:space="preserve">This is a </w:t>
      </w:r>
      <w:r w:rsidR="00577A18">
        <w:t>problem</w:t>
      </w:r>
      <w:r>
        <w:t xml:space="preserve"> that affects everyone and is harming the ability of doctors to deliver care to the community. Doctors are </w:t>
      </w:r>
      <w:r w:rsidR="00577A18">
        <w:t>often afraid</w:t>
      </w:r>
      <w:r>
        <w:t xml:space="preserve"> to undertake activities or treatments that are too easily the subject of complaint. Doctors are becoming unwilling to touch / examine patients. Doctors are unwilling to tell </w:t>
      </w:r>
      <w:r w:rsidR="00577A18">
        <w:t>patients</w:t>
      </w:r>
      <w:r>
        <w:t xml:space="preserve"> things they</w:t>
      </w:r>
      <w:r w:rsidR="00577A18">
        <w:t xml:space="preserve"> may not want to hear. Doctors are losing the ability to be honest with people if it touches sensitive, unpopular or polarised subjects.</w:t>
      </w:r>
      <w:r w:rsidR="006D014F">
        <w:t xml:space="preserve"> Doctors are becoming afraid of saying “No” to people.</w:t>
      </w:r>
    </w:p>
    <w:p w:rsidR="00577A18" w:rsidRDefault="00577A18">
      <w:r>
        <w:t>I believe I am paying increasing medical defence premiums to fund excessive and punitive medical investigations. I am not agreeable to this continuing.</w:t>
      </w:r>
      <w:r w:rsidR="004E4727">
        <w:t xml:space="preserve"> I do not trust AHPRA to run educational activities to the benefit of medical practitioners. </w:t>
      </w:r>
    </w:p>
    <w:p w:rsidR="00577A18" w:rsidRDefault="00577A18"/>
    <w:p w:rsidR="001435F6" w:rsidRDefault="00EB65DD">
      <w:r>
        <w:t>I inte</w:t>
      </w:r>
      <w:r w:rsidR="001435F6">
        <w:t>nd to discuss th</w:t>
      </w:r>
      <w:r w:rsidR="004E4727">
        <w:t>ese</w:t>
      </w:r>
      <w:r w:rsidR="001435F6">
        <w:t xml:space="preserve"> issue</w:t>
      </w:r>
      <w:r w:rsidR="004E4727">
        <w:t>s</w:t>
      </w:r>
      <w:r w:rsidR="001435F6">
        <w:t xml:space="preserve"> with m</w:t>
      </w:r>
      <w:r>
        <w:t>y colleagues</w:t>
      </w:r>
      <w:r w:rsidR="006D014F">
        <w:t>.</w:t>
      </w:r>
      <w:r w:rsidR="004E4727">
        <w:br/>
      </w:r>
      <w:r>
        <w:t xml:space="preserve">I intend to look at the political activities promoted </w:t>
      </w:r>
      <w:r w:rsidR="004E4727">
        <w:t>on</w:t>
      </w:r>
      <w:r w:rsidR="004E4727">
        <w:tab/>
      </w:r>
      <w:r w:rsidR="004E4727">
        <w:tab/>
        <w:t xml:space="preserve"> </w:t>
      </w:r>
      <w:r w:rsidR="004E4727" w:rsidRPr="004E4727">
        <w:rPr>
          <w:b/>
        </w:rPr>
        <w:t>GUVNOT.COM</w:t>
      </w:r>
      <w:r w:rsidR="001435F6">
        <w:rPr>
          <w:b/>
        </w:rPr>
        <w:br/>
      </w:r>
      <w:r w:rsidR="001435F6" w:rsidRPr="00021451">
        <w:rPr>
          <w:b/>
        </w:rPr>
        <w:t>Guvnot.com</w:t>
      </w:r>
      <w:r w:rsidR="001435F6">
        <w:t xml:space="preserve"> lists the many different ways that can help to win this political action.</w:t>
      </w:r>
    </w:p>
    <w:p w:rsidR="001435F6" w:rsidRDefault="001435F6">
      <w:pPr>
        <w:rPr>
          <w:b/>
        </w:rPr>
      </w:pPr>
      <w:r>
        <w:t xml:space="preserve">Your organisation needs to take an active role in this process.  I am looking forward to stories emerging about harm caused to doctors as all too often these issues are hidden and not talked </w:t>
      </w:r>
      <w:r w:rsidR="004E4727">
        <w:t>about</w:t>
      </w:r>
      <w:r>
        <w:t xml:space="preserve"> when really they relate to everyone.</w:t>
      </w:r>
      <w:r w:rsidR="006D014F">
        <w:t xml:space="preserve"> These need to be publicized.</w:t>
      </w:r>
    </w:p>
    <w:p w:rsidR="006D014F" w:rsidRDefault="004E4727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Stamp</w:t>
      </w:r>
    </w:p>
    <w:p w:rsidR="006D014F" w:rsidRDefault="006D014F" w:rsidP="006D014F">
      <w:r>
        <w:br w:type="page"/>
      </w:r>
    </w:p>
    <w:p w:rsidR="000B6F51" w:rsidRDefault="008407AA" w:rsidP="003B2A6A">
      <w:pPr>
        <w:pStyle w:val="Heading1"/>
      </w:pPr>
      <w:r>
        <w:lastRenderedPageBreak/>
        <w:t xml:space="preserve">Send this letter to </w:t>
      </w:r>
      <w:proofErr w:type="gramStart"/>
      <w:r>
        <w:t>Your</w:t>
      </w:r>
      <w:proofErr w:type="gramEnd"/>
      <w:r>
        <w:t xml:space="preserve"> representative Organisations</w:t>
      </w:r>
    </w:p>
    <w:p w:rsidR="008407AA" w:rsidRDefault="008407AA" w:rsidP="003B2A6A">
      <w:pPr>
        <w:pStyle w:val="Heading1"/>
      </w:pPr>
      <w:r>
        <w:t>AMA</w:t>
      </w:r>
    </w:p>
    <w:p w:rsidR="008407AA" w:rsidRDefault="008407AA" w:rsidP="003B2A6A">
      <w:pPr>
        <w:pStyle w:val="Heading1"/>
      </w:pPr>
      <w:r>
        <w:t xml:space="preserve">RACGP </w:t>
      </w:r>
    </w:p>
    <w:p w:rsidR="008407AA" w:rsidRDefault="008407AA" w:rsidP="003B2A6A">
      <w:pPr>
        <w:pStyle w:val="Heading1"/>
      </w:pPr>
      <w:r>
        <w:t>ACCRM</w:t>
      </w:r>
    </w:p>
    <w:sectPr w:rsidR="008407AA" w:rsidSect="00FA7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69BA"/>
    <w:multiLevelType w:val="hybridMultilevel"/>
    <w:tmpl w:val="96AA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50816"/>
    <w:multiLevelType w:val="multilevel"/>
    <w:tmpl w:val="EB0E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53"/>
    <w:rsid w:val="000255C9"/>
    <w:rsid w:val="00085EE3"/>
    <w:rsid w:val="000B6F51"/>
    <w:rsid w:val="001435F6"/>
    <w:rsid w:val="003B2A6A"/>
    <w:rsid w:val="004E4727"/>
    <w:rsid w:val="00577A18"/>
    <w:rsid w:val="00592F97"/>
    <w:rsid w:val="006876A6"/>
    <w:rsid w:val="006D014F"/>
    <w:rsid w:val="008407AA"/>
    <w:rsid w:val="00DA300B"/>
    <w:rsid w:val="00EB65DD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0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1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D0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7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1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3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D014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6D01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p-large">
    <w:name w:val="p-large"/>
    <w:basedOn w:val="Normal"/>
    <w:rsid w:val="006D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D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0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D014F"/>
    <w:rPr>
      <w:b/>
      <w:bCs/>
    </w:rPr>
  </w:style>
  <w:style w:type="character" w:customStyle="1" w:styleId="addresswrapper">
    <w:name w:val="address_wrapper"/>
    <w:basedOn w:val="DefaultParagraphFont"/>
    <w:rsid w:val="006D014F"/>
  </w:style>
  <w:style w:type="character" w:customStyle="1" w:styleId="Heading3Char">
    <w:name w:val="Heading 3 Char"/>
    <w:basedOn w:val="DefaultParagraphFont"/>
    <w:link w:val="Heading3"/>
    <w:uiPriority w:val="9"/>
    <w:semiHidden/>
    <w:rsid w:val="006D01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ocality">
    <w:name w:val="locality"/>
    <w:basedOn w:val="DefaultParagraphFont"/>
    <w:rsid w:val="000B6F51"/>
  </w:style>
  <w:style w:type="character" w:customStyle="1" w:styleId="state">
    <w:name w:val="state"/>
    <w:basedOn w:val="DefaultParagraphFont"/>
    <w:rsid w:val="000B6F51"/>
  </w:style>
  <w:style w:type="character" w:customStyle="1" w:styleId="postal-code">
    <w:name w:val="postal-code"/>
    <w:basedOn w:val="DefaultParagraphFont"/>
    <w:rsid w:val="000B6F51"/>
  </w:style>
  <w:style w:type="character" w:customStyle="1" w:styleId="sr-only">
    <w:name w:val="sr-only"/>
    <w:basedOn w:val="DefaultParagraphFont"/>
    <w:rsid w:val="000B6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0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1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D01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7A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7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1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3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D014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6D01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p-large">
    <w:name w:val="p-large"/>
    <w:basedOn w:val="Normal"/>
    <w:rsid w:val="006D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D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D0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D014F"/>
    <w:rPr>
      <w:b/>
      <w:bCs/>
    </w:rPr>
  </w:style>
  <w:style w:type="character" w:customStyle="1" w:styleId="addresswrapper">
    <w:name w:val="address_wrapper"/>
    <w:basedOn w:val="DefaultParagraphFont"/>
    <w:rsid w:val="006D014F"/>
  </w:style>
  <w:style w:type="character" w:customStyle="1" w:styleId="Heading3Char">
    <w:name w:val="Heading 3 Char"/>
    <w:basedOn w:val="DefaultParagraphFont"/>
    <w:link w:val="Heading3"/>
    <w:uiPriority w:val="9"/>
    <w:semiHidden/>
    <w:rsid w:val="006D01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ocality">
    <w:name w:val="locality"/>
    <w:basedOn w:val="DefaultParagraphFont"/>
    <w:rsid w:val="000B6F51"/>
  </w:style>
  <w:style w:type="character" w:customStyle="1" w:styleId="state">
    <w:name w:val="state"/>
    <w:basedOn w:val="DefaultParagraphFont"/>
    <w:rsid w:val="000B6F51"/>
  </w:style>
  <w:style w:type="character" w:customStyle="1" w:styleId="postal-code">
    <w:name w:val="postal-code"/>
    <w:basedOn w:val="DefaultParagraphFont"/>
    <w:rsid w:val="000B6F51"/>
  </w:style>
  <w:style w:type="character" w:customStyle="1" w:styleId="sr-only">
    <w:name w:val="sr-only"/>
    <w:basedOn w:val="DefaultParagraphFont"/>
    <w:rsid w:val="000B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5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5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6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7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1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0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3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132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863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869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2954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551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312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395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779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480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5643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235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0329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485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3827">
              <w:marLeft w:val="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4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8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6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7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1898">
                                                      <w:marLeft w:val="-360"/>
                                                      <w:marRight w:val="-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0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8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3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3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6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7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0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ADMINOLD</dc:creator>
  <cp:lastModifiedBy>ADMINOLD</cp:lastModifiedBy>
  <cp:revision>9</cp:revision>
  <cp:lastPrinted>2022-03-23T07:59:00Z</cp:lastPrinted>
  <dcterms:created xsi:type="dcterms:W3CDTF">2022-03-22T03:06:00Z</dcterms:created>
  <dcterms:modified xsi:type="dcterms:W3CDTF">2022-03-23T07:59:00Z</dcterms:modified>
</cp:coreProperties>
</file>